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E3" w:rsidRDefault="006602E3"/>
    <w:p w:rsidR="003E2B64" w:rsidRDefault="003E2B64"/>
    <w:p w:rsidR="003E2B64" w:rsidRDefault="003E2B64" w:rsidP="003E2B64">
      <w:pPr>
        <w:pStyle w:val="wordsection2"/>
        <w:jc w:val="center"/>
        <w:rPr>
          <w:sz w:val="26"/>
          <w:szCs w:val="26"/>
        </w:rPr>
      </w:pPr>
      <w:r>
        <w:t>План-график мероприятий МКОУ Шанинской средней общеобразовательной школы  по обеспечению введения федерального государственного образовательного стандарта основного общего образования (ФГОС ООО)</w:t>
      </w: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7938"/>
        <w:gridCol w:w="3827"/>
      </w:tblGrid>
      <w:tr w:rsidR="003E2B64" w:rsidTr="003E2B6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Направления мероприятий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реализации</w:t>
            </w:r>
          </w:p>
        </w:tc>
      </w:tr>
      <w:tr w:rsidR="003E2B64" w:rsidTr="003E2B64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нормативного обеспечения введения ФГОС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Приказ «О создании рабочей группы по обеспечению перехода ОУ на ФГОС ООО»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ind w:hanging="96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январь 2015 </w:t>
            </w:r>
          </w:p>
          <w:p w:rsidR="003E2B64" w:rsidRDefault="003E2B64">
            <w:pPr>
              <w:spacing w:before="100" w:beforeAutospacing="1" w:after="100" w:afterAutospacing="1" w:line="240" w:lineRule="auto"/>
              <w:ind w:hanging="96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Директор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Разработка плана-графика по введению ФГОС ООО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январь 2015 </w:t>
            </w:r>
          </w:p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директора школы по УВР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соответствия нормативной базы школы требованиям ФГОС (санитарно-гигиенические условия, материально-техническое обеспечение и др.)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январь 2015 – август 2015 Администрация школы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Корректировка нормативной базы ОУ в соответствии с требованиями ФГОС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Март-май 2015 </w:t>
            </w:r>
          </w:p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Директор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Приведение в соответствие с требованиями ФГОС и новыми тарифно-квалификационными характеристиками должностных инструкций работников ОУ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Апрель-октябрь 2015 </w:t>
            </w:r>
          </w:p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Директор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Определение списка учебников и учебных пособий, используемых в образовательном процессе в соответствии с ФГОС ООО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Апрель  - май 2015 </w:t>
            </w:r>
          </w:p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Учителя-предметники, библиотекарь</w:t>
            </w:r>
          </w:p>
        </w:tc>
      </w:tr>
      <w:tr w:rsidR="003E2B64" w:rsidTr="003E2B6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финансово-экономического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обеспечения введения ФГОС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Внесение изменений в локальные акты, регламентирующие установление заработной платы работников, в том числе стимулирующих надбавок и доплат, порядка и размера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премирования. Заключение дополнительных соглашений к трудовому договору с педагогическими работниками МКОУ Шанинской СОШ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Август-сентябрь 2015</w:t>
            </w:r>
          </w:p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Директор</w:t>
            </w:r>
          </w:p>
        </w:tc>
      </w:tr>
      <w:tr w:rsidR="003E2B64" w:rsidTr="003E2B64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Создание организационного обеспечения введения ФГОС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Создание рабочей группы в МКОУ Шанинской СОШ  по введению ФГОС ООО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Январь 2015</w:t>
            </w:r>
          </w:p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директора школы по УВР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Диагностика готовности ОУ к введению ФГОС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Август 2015 </w:t>
            </w:r>
          </w:p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директора школы  по УВР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Разработка основной образовательной программы ОУ  на основе примерной программы и ее утверждение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Январь-июнь 2015 Заместитель директора школы по УВР, рабочая группа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Создание системы методической работы, обеспечивающей сопровождение введения ФГОС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Апрель 2015 </w:t>
            </w:r>
          </w:p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директора школы  по УВР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 взаимодействия МКОУ Шанинской СОШ  с учреждениями дополнительного образования детей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Август 2015</w:t>
            </w:r>
          </w:p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Проведение стартовой диагностики сформированности УУД и учебных достижений учащихся 4 класса (на выходе из нач. школы)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Май 2015</w:t>
            </w:r>
          </w:p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рук-ль МО н/шк, учитель 4 кл.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Создание системы мониторинга результатов освоения ООП ООО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Август-сентябрь 2015 Заместитель директора школы  по УВР, рабочая группа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Проведение исследований формирования УУД и учебных достижений учащихся 5 класса (стартовая диагностика, промежуточная, итоговая)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Октябрь, декабрь 2015, март, май 2016 Заместитель директора школы УВР, учителя- предметники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 внеурочной деятельн6ости учащихся и системы учета внеурочных достижений обучающихся.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Сентябрь 2015 - август 2016 </w:t>
            </w:r>
          </w:p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директора школы по УВР, кл. руководители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Корректировка модели организации внеурочной деятельности в МКОУ Шанинской СОШ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D152D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Январь 2016</w:t>
            </w:r>
          </w:p>
          <w:p w:rsidR="003E2B64" w:rsidRDefault="00D152D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директора школы по У</w:t>
            </w:r>
            <w:r w:rsidR="003E2B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ВР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Анализ работы МКОУ Шанинской СОШ  по введению ФГОС ООО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F3637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Август 2015, январь 2016, май 2016</w:t>
            </w:r>
            <w:r w:rsidR="003E2B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администрация, учителя</w:t>
            </w:r>
          </w:p>
        </w:tc>
      </w:tr>
      <w:tr w:rsidR="003E2B64" w:rsidTr="003E2B64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кадрового обеспечения введения ФГОС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поэтапного повышения квалификации всех учителей основной школы и администрации ОУ по вопросам введения ФГОС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F3637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января 2015</w:t>
            </w:r>
            <w:r w:rsidR="003E2B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3E2B64" w:rsidRDefault="00F3637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Директор, заместитель директора школы по</w:t>
            </w:r>
            <w:r w:rsidR="003E2B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УВР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 участия и проведение семинаров по проблеме введения ФГОС ООО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F3637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2014-2015 уч.год</w:t>
            </w:r>
          </w:p>
          <w:p w:rsidR="003E2B64" w:rsidRDefault="00F3637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плану работы ИДК</w:t>
            </w:r>
          </w:p>
        </w:tc>
      </w:tr>
      <w:tr w:rsidR="003E2B64" w:rsidTr="003E2B64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информационного обеспечения введения ФГОС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Информирование общественности о введении, ходе и реализации ФГОС ООО с использованием Интернет-ресурсов (сайта школы), родительских собраний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2014-2015 </w:t>
            </w:r>
            <w:r w:rsidR="00F363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уч.год</w:t>
            </w:r>
          </w:p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Администрация школы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Реализация принципов государственно-общественного характера управления МКОУ Шанинской СОШ, включая формы публичной отчетности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2014-2015</w:t>
            </w:r>
            <w:r w:rsidR="00F363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уч.год</w:t>
            </w:r>
          </w:p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Администрация школы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Формирование публичного отчета МКОУ Шанинской  СОШ  по итогам введения ФГОС ООО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F3637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Июнь 2016</w:t>
            </w:r>
          </w:p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Администрация школы</w:t>
            </w:r>
          </w:p>
        </w:tc>
      </w:tr>
      <w:tr w:rsidR="003E2B64" w:rsidTr="003E2B64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материально-технического обеспечения введения ФГОС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соответствия материально-технической базе реализации ООП ООО действующим санитарно-гигиеническим и противопожарным нормам, нормам охраны труда.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F3637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2014</w:t>
            </w:r>
            <w:r w:rsidR="003E2B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-2015 </w:t>
            </w:r>
          </w:p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Директор, завхоз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Обеспечение укомплектованности школьной библиотеки и кабинетных библиотек МКОУ Шанинской СОШ  печатными и электронными образовательными ресурсами по всем учебным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предметам учебного плана ООП ООО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F3637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Январь-август 2015</w:t>
            </w:r>
            <w:r w:rsidR="003E2B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библиотекарь, учителя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предметники</w:t>
            </w:r>
          </w:p>
        </w:tc>
      </w:tr>
      <w:tr w:rsidR="003E2B64" w:rsidTr="003E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доступа педагогических работников МКОУ Шанинской СОШ  к ЭОР, размещенным в федеральных и региональных базах данных.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64" w:rsidRDefault="00F3637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2014-2015</w:t>
            </w:r>
          </w:p>
          <w:p w:rsidR="003E2B64" w:rsidRDefault="003E2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Администрация школы</w:t>
            </w:r>
          </w:p>
        </w:tc>
      </w:tr>
    </w:tbl>
    <w:p w:rsidR="003E2B64" w:rsidRDefault="003E2B64" w:rsidP="003E2B64">
      <w:pPr>
        <w:pStyle w:val="wordsection2"/>
        <w:rPr>
          <w:sz w:val="26"/>
          <w:szCs w:val="26"/>
        </w:rPr>
      </w:pPr>
      <w:r>
        <w:t> </w:t>
      </w:r>
    </w:p>
    <w:p w:rsidR="003E2B64" w:rsidRDefault="003E2B64" w:rsidP="003E2B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E2B64" w:rsidSect="003E2B64">
          <w:pgSz w:w="15840" w:h="12240" w:orient="landscape"/>
          <w:pgMar w:top="851" w:right="1134" w:bottom="1701" w:left="1134" w:header="720" w:footer="720" w:gutter="0"/>
          <w:cols w:space="720"/>
        </w:sectPr>
      </w:pPr>
    </w:p>
    <w:p w:rsidR="003E2B64" w:rsidRDefault="003E2B64" w:rsidP="003E2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</w:p>
    <w:p w:rsidR="003E2B64" w:rsidRDefault="003E2B64"/>
    <w:p w:rsidR="003E2B64" w:rsidRDefault="003E2B64"/>
    <w:sectPr w:rsidR="003E2B64" w:rsidSect="003E2B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2B64"/>
    <w:rsid w:val="003E2B64"/>
    <w:rsid w:val="004C4A52"/>
    <w:rsid w:val="006602E3"/>
    <w:rsid w:val="00D152D1"/>
    <w:rsid w:val="00F3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section2">
    <w:name w:val="wordsection2"/>
    <w:basedOn w:val="a"/>
    <w:uiPriority w:val="99"/>
    <w:rsid w:val="003E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2015-05-16T08:19:00Z</dcterms:created>
  <dcterms:modified xsi:type="dcterms:W3CDTF">2015-05-16T08:35:00Z</dcterms:modified>
</cp:coreProperties>
</file>